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Algemene Voorwaarden Disseldorp Techniek B.V.</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Organisatie:</w:t>
        <w:tab/>
        <w:tab/>
        <w:tab/>
        <w:tab/>
      </w:r>
      <w:r w:rsidDel="00000000" w:rsidR="00000000" w:rsidRPr="00000000">
        <w:rPr>
          <w:rFonts w:ascii="Times New Roman" w:cs="Times New Roman" w:eastAsia="Times New Roman" w:hAnsi="Times New Roman"/>
          <w:rtl w:val="0"/>
        </w:rPr>
        <w:t xml:space="preserve">Disseldorp Techniek B.V.</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Vestigingsadres:</w:t>
        <w:tab/>
        <w:tab/>
        <w:tab/>
      </w:r>
      <w:r w:rsidDel="00000000" w:rsidR="00000000" w:rsidRPr="00000000">
        <w:rPr>
          <w:rFonts w:ascii="Times New Roman" w:cs="Times New Roman" w:eastAsia="Times New Roman" w:hAnsi="Times New Roman"/>
          <w:rtl w:val="0"/>
        </w:rPr>
        <w:t xml:space="preserve">Laan van het Haantje 32</w:t>
      </w:r>
    </w:p>
    <w:p w:rsidR="00000000" w:rsidDel="00000000" w:rsidP="00000000" w:rsidRDefault="00000000" w:rsidRPr="00000000" w14:paraId="00000004">
      <w:pPr>
        <w:ind w:left="28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2288 GT Rijswijk </w:t>
      </w:r>
    </w:p>
    <w:p w:rsidR="00000000" w:rsidDel="00000000" w:rsidP="00000000" w:rsidRDefault="00000000" w:rsidRPr="00000000" w14:paraId="00000005">
      <w:pPr>
        <w:ind w:left="28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Nederland</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Telefoonnummer:</w:t>
        <w:tab/>
        <w:tab/>
        <w:tab/>
      </w:r>
      <w:r w:rsidDel="00000000" w:rsidR="00000000" w:rsidRPr="00000000">
        <w:rPr>
          <w:rFonts w:ascii="Times New Roman" w:cs="Times New Roman" w:eastAsia="Times New Roman" w:hAnsi="Times New Roman"/>
          <w:rtl w:val="0"/>
        </w:rPr>
        <w:t xml:space="preserve">085 071 6302</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E-mailadres:</w:t>
        <w:tab/>
        <w:tab/>
        <w:tab/>
        <w:tab/>
      </w:r>
      <w:hyperlink r:id="rId6">
        <w:r w:rsidDel="00000000" w:rsidR="00000000" w:rsidRPr="00000000">
          <w:rPr>
            <w:rFonts w:ascii="Times New Roman" w:cs="Times New Roman" w:eastAsia="Times New Roman" w:hAnsi="Times New Roman"/>
            <w:color w:val="1155cc"/>
            <w:u w:val="single"/>
            <w:rtl w:val="0"/>
          </w:rPr>
          <w:t xml:space="preserve">info@disseldorptechniek.nl</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Kamer van Koophandel-nummer:</w:t>
        <w:tab/>
      </w:r>
      <w:r w:rsidDel="00000000" w:rsidR="00000000" w:rsidRPr="00000000">
        <w:rPr>
          <w:rFonts w:ascii="Times New Roman" w:cs="Times New Roman" w:eastAsia="Times New Roman" w:hAnsi="Times New Roman"/>
          <w:rtl w:val="0"/>
        </w:rPr>
        <w:t xml:space="preserve">73163554</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Btw-identificatienummer:</w:t>
        <w:tab/>
        <w:tab/>
      </w:r>
      <w:r w:rsidDel="00000000" w:rsidR="00000000" w:rsidRPr="00000000">
        <w:rPr>
          <w:rFonts w:ascii="Times New Roman" w:cs="Times New Roman" w:eastAsia="Times New Roman" w:hAnsi="Times New Roman"/>
          <w:rtl w:val="0"/>
        </w:rPr>
        <w:t xml:space="preserve">NL859381043B01</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 Definities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deze algemene voorwaarden worden de hiernavolgende termen in de navolgende betekenis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gebruikt, tenzij uitdrukkelijk anders is aangegeven of uit de context anders blijkt:</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Disseldorp Techniek B.V. gevestigd aan de Laan van het Haantje 32, 2288 GT te Rijswijk,</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 73163554, hierna te noemen : de gebruiker van deze algemene voorwaarden.</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opdrachtgever: de wederpartij van Disseldorp Techniek B.V.;</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overeenkomst: de overeenkomst tussen Disseldorp Techniek B.V. en de opdrachtgever.</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2 Algemeen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Deze algemene voorwaarden gelden voor iedere overeenkomst tussen Disseldorp Techniek en de opdrachtgever waarop Disseldorp Techniek deze algemene voorwaarden van toepassing heeft verklaard.</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De onderhavige algemene voorwaarden zijn eveneens van toepassing op alle overeenkomsten</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 Disseldorp Techniek, voor de uitvoering waarvan derden dienen te worden betrokken.</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Eventuele afwijkingen op deze algemene voorwaarden zijn slechts geldig indien deze uitdrukkelijk schriftelijk zijn overeengekomen.</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De toepasselijkheid van eventuele inkoop of andere voorwaarden van de opdrachtgever wordt</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uitdrukkelijk van de hand gewezen.</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Indien een of meerdere der bepalingen in deze algemene voorwaarden nietig zijn of vernietigd</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mochten worden, blijven de overige bepalingen van deze algemene voorwaarden volledig van</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toepassing. Disseldorp Techniek en de opdrachtgever zullen dan in overleg treden teneinde nieuwe bepalingen ter vervanging van de nietige c.q. vernietigde bepalingen overeen te komen, waarbij indien en voor zoveel mogelijk het doel en de strekking van de oorspronkelijke bepaling in acht worden genomen.</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3 Aanbiedingen en offertes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Alle aanbiedingen zijn vrijblijvend, tenzij anders is aangegeven.</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 opdrachtgever staat in voor de juistheid en volledigheid van de door of namens hem aan Disseldorp Techniek opgegeven eisen en specificaties en andere gegevens waarop Disseldorp Techniek haar aanbieding baseert.</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Aanbiedingen of offertes gelden niet automatisch voor toekomstige opdrachten.</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Kennelijke fouten of vergissingen op de website en in folders of publicaties van Disseldorp Techniek binden Disseldorp Techniek niet.</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De van het aanbod deel uitmakende documenten, zoals tekeningen, technische beschrijvingen</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 zijn zo nauwkeurig mogelijk, doch zijn niet bindend en blijven het (intellectuele) eigendom van Disseldorp Techniek. Zij mogen niet zonder voorafgaande toestemming van Disseldorp Techniek worden gebruikt, gekopieerd of aan derden ter hand worden gesteld of op andere wijze openbaar worden gemaakt.</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4 Opdrachten en overeenkomsten en uitvoering</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Onder opdracht wordt verstaan: iedere overeenkomst met Disseldorp Techniek, onverschillig of deze daarbij op zich neemt werkzaamheden uit te voeren, dan wel personeel, materieel, materiaal of ruimte ter beschikking te stellen, of welke andere prestatie dan ook te verrichten, een en ander in de ruimste zin.</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Alle met Disseldorp Techniek gesloten overeenkomsten worden eerst bindend na schriftelijke bevestiging door Disseldorp Techniek, dan wel doordat Disseldorp Techniek met de uitvoering van de opdracht is aangevangen. Eventuele aanvullingen of wijzigingen op bovenbedoelde overeenkomsten binden Disseldorp Techniek eerst, nadat en voor zover deze door Disseldorp Techniek zijn geaccepteerd en schriftelijk bevestigd. Opdrachtgever wordt geacht wijzigingen of aanvullingen op met Disseldorp Techniek gesloten overeenkomsten te hebben geaccepteerd, indien opdrachtgever niet binnen 8 dagen, nadat hij van de wijziging/ aanvulling kennis heeft genomen of had kunnen nemen, schriftelijk tegen deze wijziging(en) en/ of aanvulling(en) heeft geprotesteerd. Opdrachtgever wordt geacht kennis te hebben van bedoelde wijziging/ aanvulling op het moment dat Disseldorp Techniek met de werkzaamheden waarop de wijziging/ aanvulling betrekking heeft is aangevangen. Alleen de directie en eventueel hij/ zij die door de directie daartoe uitdrukkelijk is gemachtigd, kan en mag namens Disseldorp Techniek overeenkomsten sluiten.</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Disseldorp Techniek zal de overeenkomst naar beste inzicht en vermogen en overeenkomstig de eisen van goed vakmanschap uitvoeren.</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Disseldorp Techniek heeft naar eigen goeddunken het recht (bepaalde) werkzaamheden te laten verrichten door derden.</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Disseldorp Techniek voert de werkzaamheden uit binnen de normale werktijden van Disseldorp Techniek, tenzij anders is overeengekomen.</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Disseldorp Techniek zal de opdrachtgever , voor zover onderling overeengekomen ,op de hoogte houden van de uitvoering van de opdracht en hem desgevraagd alle relevante inlichtingen verstrekken.</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Disseldorp Techniek is steeds gerechtigd de opdrachtgever te vragen voldoende zekerheid te stellen voor het nakomen van diens (al dan niet toekomstige) betalingsverplichting(en). Disseldorp Techniek is gerechtigd de uitvoering of verdere uitvoering van de overeenkomst op te schorten totdat de gevraagde zekerheid is gesteld.</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5 Verplichtingen van de opdrachtgever</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De opdrachtgever draagt er zorg voor dat alle gegevens en materialen, waarvan Disseldorp Techniek aangeeft dat deze noodzakelijk zijn of waarvan de opdrachtgever redelijkerwijs behoort te begrijpen dat deze noodzakelijk zijn voor het uitvoeren van de overeenkomst, tijdig aan Disseldorp Techniek ter beschikking worden gesteld.</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5.1.1. De opdrachtgever is gehouden de plaats c.q. de ruimtes waarin Disseldorp Techniek haar werkzaamheden dient/ heeft te verrichten schoon en werkbaar aan te leveren, zulks naar inzicht van Disseldorp Techniek.</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 Het staat Disseldorp Techniek vrij om bij constatering, dat opdrachtgever niet aan voornoemde omstandigheid als bedoeld in 5.1.1. voldaan heeft, zijn werkzaamheden op te schorten met het recht op verhaal van schade i.v.m. niet productieve uren, dan wel die werkzaamheden van het schoon- en werkbaar maken ter hand te nemen. De kosten daarvan kan en mag Disseldorp Techniek aan opdrachtgever in rekening brengen.</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Indien de door de opdrachtgever aangeleverde gegevens onvolledig en/ of onjuist zijn, komt dit</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volledig voor rekening en risico van de opdrachtgever. De opdrachtgever is verantwoordelijk voor de</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door – of namens hem verstrekte berekeningen, ontwerpen en tekeningen, alsmede voor de</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geschiktheid van de door - of namens hem verstrekte materialen.</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De opdrachtgever zorgt ervoor dat Disseldorp Techniek tijdig kan beschikken over de voor het werk benodigde goedkeuringen, zoals vergunningen en ontheffingen.</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Voor zover de opdrachtgever in het kader van de uitvoering van de overeenkomst zich verbonden</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heeft tot de levering van bepaalde materialen en/ of het (laten) verrichten van bepaalde</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werkzaamheden, is de opdrachtgever verantwoordelijk voor het tijdig leveren en/ of (laten)</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uitvoeren. Indien dit niet tijdig geschiedt, is de opdrachtgever hiervoor aansprakelijk.</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De opdrachtgever is gehouden Disseldorp Techniek onverwijld te informeren omtrent feiten en omstandigheden die in verband met de uitvoering van de overeenkomst van belang kunnen zijn.</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De opdrachtgever dient zich te onthouden van gedragingen welke het Disseldorp Techniek onmogelijk maakt de overeenkomst naar behoren uit te voeren. De opdrachtgever stelt Disseldorp Techniek in staat de werkzaamheden op een goede en veilige manier tijdig, volledig en conform de overeenkomst uit te voeren.</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De opdrachtgever staat Disseldorp Techniek toe naamsaanduidingen en reclame op het werkterrein of aan het werk aan te brengen.</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De opdrachtgever dient Disseldorp Techniek op de vooraf bekendgemaakte werktijden toegang te geven tot de plaats(en) waarin of waarop de werkzaamheden dienen te worden verricht. Indien de opdrachtgever niet op de afgesproken plek en tijd aanwezig is, waardoor Disseldorp Techniek de werkzaamheden niet kan verrichten, is de opdrachtgever de daaruit voortvloeiende extra kosten (waaronder voorrijkosten en uurtarieven) aan Disseldorp Techniek verschuldigd.</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 Disseldorp Techniek gaat ervan uit dat de opdrachtgever al zijn wettelijke verplichtingen nakomt.</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5.10 De opdrachtgever is verplicht het door Disseldorp Techniek geleverde enkel te gebruiken zoals volgt uit de instructies.</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5.11 De opdrachtgever vrijwaart Disseldorp Techniek voor eventuele aanspraken van derden, die in verband met de uitvoering van de overeenkomst schade lijden en welke aan de opdrachtgever toerekenbaar is.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6 Wijziging van de overeenkomst / Meer- en minderwerk</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Indien tijdens de uitvoering van de overeenkomst blijkt dat het voor een behoorlijke uitvoering</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noodzakelijk is om de overeenkomst te wijzigen of aan te vullen, zullen partijen tijdig en in onderling</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overleg de overeenkomst dienovereenkomstig aanpassen.</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Indien partijen overeenkomen dat de overeenkomst wordt gewijzigd of aangevuld, kan het</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tijdstip van voltooiing van de uitvoering daardoor worden beïnvloed. Disseldorp Techniek zal de opdrachtgever zo spoedig mogelijk hiervan op de hoogte stellen. Opdrachtgever kan als gevolg daarvan dan geen beroep doen op de eerder afgesproken (indicatieve) levertijd(en).</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Indien de wijziging van of aanvulling op de overeenkomst financiële en/ of kwalitatieve</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consequenties zal hebben, zal Disseldorp Techniek de opdrachtgever hierover indien mogelijk van tevoren inlichten.</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Het gemis van een schriftelijke opdracht tot meerwerk laat aanspraken van Disseldorp Techniek onverlet.</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7 Oplevering</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De door Disseldorp Techniek opgegeven oplevertermijnen zijn niet als fatale termijn te beschouwen.</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.2 In het geval dat een met de opdrachtgever overeengekomen opleveringstermijn wordt</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overschreden ten gevolge van een gebeurtenis, die in feite buiten de macht van Disseldorp Techniek ligt en niet aan haar doen en/ of laten kan worden toegeschreven ten gevolge van een gebeurtenis, zoals o.a. omschreven in artikel 14 van deze algemene voorwaarden, wordt deze termijn automatisch</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verlengd met de periode dat zij ten gevolge van een dergelijke gebeurtenis werd overschreden.</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.3 Het werk wordt als opgeleverd beschouwd:</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Hetzij wanneer Disseldorp Techniek aan de opdrachtgever kennis heeft gegeven dat het werk is voltooid, beproefd en bedrijfsklaar is en deze het werk heeft goedgekeurd dan wel aanvaard.</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Hetzij wanneer uiterlijk 8 dagen zijn verstreken nadat Disseldorp Techniek schriftelijk aan de opdrachtgever heeft verklaard dat het werk is voltooid, beproefd en bedrijfsklaar is en deze heeft nagelaten het werk binnen die termijn goed te keuren dan wel te aanvaarden.</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Hetzij wanneer de opdrachtgever het werk (vroegtijdig) in gebruik neemt, met dien verstande dat</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door (vroegtijdige) ingebruikneming van het werk, dat gedeelte als opgeleverd wordt beschouwd.</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.4 Kleine gebreken die kunnen worden hersteld binnen de garantietermijn en die het functioneren</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 het werk niet beïnvloeden, zal de oplevering niet in de weg staan.</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Oplevering ontslaat Disseldorp Techniek van alle aansprakelijkheid voor gebreken en reclames die de opdrachtgever op dat tijdstip had moeten kunnen en/of behoren ontdekken.</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 Als gevolg van de oplevering gaat het risico voor het werk over van Disseldorp Techniek naar de opdrachtgever.</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8 Honorarium</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Partijen kunnen bij het tot stand komen van de overeenkomst enkel schriftelijk of elektronisch</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een vast honorarium overeenkomen.</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Indien geen vast honorarium wordt overeengekomen, zal het honorarium worden vastgesteld op</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grond van de tarieven van Disseldorp Techniek. Het honorarium wordt berekend volgens de gebruikelijke tarieven van Disseldorp Techniek, geldend voor de periode waarin de werkzaamheden worden verricht, tenzij een daarvan afwijkend tarief is overeengekomen.</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Disseldorp Techniek is gerechtigd prijsstijgingen door te berekenen indien Disseldorp Techniek kan aantonen dat tussen het moment van aanbieding en oplevering, de tarieven ten aanzien van bijvoorbeeld lonen aanmerkelijk zijn gestegen.</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Disseldorp Techniek is gerechtigd een vast overeengekomen honorarium te verhogen wanneer tijdens de uitvoering van de werkzaamheden blijkt dat de oorspronkelijk overeengekomen dan wel verwachte hoeveelheid werk in zodanige mate onvoldoende werd ingeschat bij het sluiten van de</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overeenkomst, en zulks niet toerekenbaar is aan Disseldorp Techniek, dat in redelijkheid niet van Disseldorp Techniek mag worden verwacht de overeengekomen werkzaamheden te verrichten tegen het oorspronkelijk overeengekomen honorarium.</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 De opdrachtgever is in geval van een prijsstijging gerechtigd de overeenkomst te ontbinden</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indien het honorarium of tarief wordt verhoogd binnen 3 maanden na het aangaan van de</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overeenkomst. De opdrachtgever is niet gerechtigd tot ontbinding indien de bevoegdheid tot</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verhoging van het honorarium of tarief voortvloeit uit een bevoegdheid ingevolge de wet.</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 Disseldorp Techniek zal de opdrachtgever het voornemen tot verhoging van het honorarium of tarief schriftelijk of elektronisch kenbaar maken. Disseldorp Techniek zal daarbij de omvang van en de datum waarop de verhoging zal ingaan, vermelden.</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9 Materialen</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Disseldorp Techniek zal bij het uitvoeren van de opdracht waar het de daarbij door haar te leveren en te verwerken materialen aangaat, gebruik maken van materialen in de normaal gangbare</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handelskwaliteit.</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Een geringe afwijking in een eigenschap van een materiaal, welke dan ook, zal voor de</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opdrachtgever geen reden zijn om het gebruik daarvan af te wijzen. Bij een beoordeling of het in een</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voorkomend geval al dan niet om een geringe afwijking gaat, zal er worden uitgegaan van een</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gemiddelde van het desbetreffende materiaal.</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10 Klachten en verjaring</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Klachten over geleverde producten en/ of uitgevoerde werkzaamheden dienen binnen een</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redelijke termijn, doch uiterlijk binnen 8 dagen, na de (op)levering aan Disseldorp Techniek kenbaar te worden gemaakt.</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Indien zich in de bij de uitvoering van de werkzaamheden gebruikte materialen of in de</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geleverde producten zichtbare fouten, onvolkomenheden en/ of gebreken voordoen die reeds op het</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moment van levering aanwezig moeten zijn geweest, verplicht Disseldorp Techniek zich die zaken naar haar keuze kosteloos te repareren dan wel te vervangen.</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 Na het indienen van de klacht dient de opdrachtgever Disseldorp Techniek de gelegenheid te geven de gegrondheid van de klacht te onderzoeken en zo nodig de gelegenheid te geven om alsnog de overeengekomen werkzaamheden te verrichten.</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 Klachten worden niet in behandeling genomen over gebreken die geheel of gedeeltelijk het</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gevolg zijn van:</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normale slijtage;</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onoordeelkundig gebruik;</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niet of onjuist uitgevoerd onderhoud;</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wijzigingen of reparaties door de opdrachtgever of door derden;</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brand, bliksem, overstromingen, natuurrampen en ontploffingen;</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schade veroorzaakt door derden;</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enig overheidsvoorschrift inzake de aard of de kwaliteit van de toegepaste materialen.</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 Alle rechtsvorderingen dient de opdrachtgever binnen 1 jaar in te stellen als de opdrachtgever</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niet tevreden is over een geleverd product dan wel over de verrichte werkzaamheden.</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Voor de opdrachtgever zijnde een natuurlijk persoon geldt een verjaringstermijn van 2 jaar. Handelt</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opdrachtgever niet tijdig, dan verjaart de rechtsvordering.</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11 Annulering ontbinding en opschorting</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Disseldorp Techniek heeft het recht, indien de opdrachtgever in enig opzicht in gebreke is of blijft aan zijn verplichtingen met betrekking tot eerder door Disseldorp Techniek uitgevoerde leveringen, verrichte werkzaamheden, of uit andere hoofde, te voldoen, haar verplichtingen jegens opdrachtgever op te schorten, dan wel de daaraan ten grondslag liggende overeenkomsten geheel of gedeeltelijk te annuleren/ ontbinden. Een en ander zonder door opdrachtgever op enigerlei wijze aansprakelijk gesteld te kunnen worden en onverminderd de Disseldorp Techniek toekomende rechten. Disseldorp Techniek heeft dit recht ook, indien er bij opdrachtgever sprake is van een faillissement, surseance van betaling, toetreding tot de wsnp, andere vormen van schuldbegeleiding, liquidatie van bedrijfsvorm/ zakelijke activiteiten dan wel een dreiging van deze omstandigheden, Dit naar de maatstaven van Disseldorp Techniek, Alle vorderingen van Disseldorp Techniek op opdrachtgever zijn alsdan voor haar terstond opeisbaar.</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Indien opdrachtgever de door hem met Disseldorp Techniek gesloten overeenkomst(en) wenst te</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ontbinden/ annuleren, dan is Disseldorp Techniek eveneens gerechtigd naleving van de gesloten overeenkomst(en) te vorderen, dan wel is opdrachtgever, zulks naar keuze van Disseldorp Techniek, annuleringskosten verschuldigd van minimaal 30% van de verkoopwaarde. Dit onverminderd het recht op verhaal van (verdere) directe en indirecte schade door Disseldorp Techniek.</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12 Betaling</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Betalingen door opdrachtgever geschieden contant, tenzij dit anders uitdrukkelijk schriftelijk is</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overeengekomen.</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Bij transacties op rekening is de betalingstermijn in alle gevallen gesteld op binnen 8 dagen na</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ontvangst van de factuur. Bij overschrijding van deze termijn is de opdrachtgever in verzuim.</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Vanaf het moment dat opdrachtgever in verzuim is heeft Disseldorp Techniek het recht om vanaf de 31ste dag na factuurdatum de wettelijk achterstallige rente in rekening te brengen met een minimum van 1% per maand of over een gedeelte van de maand. gelijk de opdrachtgever deze aan Disseldorp Techniek verschuldigd is. Voornoemd rente beding is onverminderd alle overige kosten die BDL - moet maken- maakt en die opdrachtgever als dan aan Disseldorp Techniek verschuldigd is, vanaf het moment dat de opdrachtgever in verzuim is, waaronder begrepen de gerechtelijke kosten en buitengerechtelijke incassokosten. De buitengerechtelijke incassokosten worden gesteld 15% van de vordering in hoofdsom vermeerderd met de gevorderde rente.</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Dit met een minimum van Euro 150,- . Het staat Disseldorp Techniek ook vrij te opteren voor de tarieven als genoemd in het rapport commissie voorwerk II.</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 In geval van liquidatie, faillissement, beslag of surseance van betaling van de</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opdrachtgever zijn de vorderingen van Disseldorp Techniek op de opdrachtgever onmiddellijk opeisbaar.</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 Als de opdrachtgever door niet tijdig de betaling te voldoen in verzuim is dan is Disseldorp Techniek bevoegd het werk en de garantie te schorsen, onverminderd de hem verder toekomende rechten.</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13 Aansprakelijkheid</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 Disseldorp Techniek kan niet gehouden worden tot het vergoeden van enige schade, die een direct of indirect</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gevolg is van:</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een gebeurtenis, die in feite buiten haar macht ligt en aldus niet aan haar doen en/ of laten kan</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worden toegeschreven, zoals onder andere verder omschreven in artikel 14 van deze algemene</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voorwaarden;</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enige daad of nalatigheid van de opdrachtgever, diens ondergeschikten, dan wel andere personen,</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door of vanwege de opdrachtgever te werk zijn gesteld.</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 Disseldorp Techniek is niet aansprakelijk voor schade, van welke aard dan ook, doordat Disseldorp Techniek is uitgegaan van door de opdrachtgever verstrekte onjuiste en/ of onvolledige informatie, tenzij deze onjuistheid of onvolledigheid voor Disseldorp Techniek kenbaar behoorde te zijn.</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 Disseldorp Techniek is niet aansprakelijk voor schade van welke aard dan ook voortvloeiend uit of te wijten aan afwijkingen van zaken en/ of bouwwerken van de opdrachtgever waaraan dan wel waarop Disseldorp Techniek werkzaamheden verricht of een installatie monteert.</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13.4 Disseldorp Techniek is niet aansprakelijk voor eventuele schade door bijvoorbeeld verkeerd of ondeskundig gebruik of gebruik in strijd met de gebruiksaanwijzing van het geleverde.</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 In geen geval is Disseldorp Techniek aansprakelijk voor schade, die is ontstaan of veroorzaakt doordat de opdrachtgever het door Disseldorp Techniek geleverde heeft gebruikt voor een ander doel dan waarvoor het is aangeschaft.</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13.6 Indien de opdrachtgever of een derde wijzigingen aanbrengt in het door Disseldorp Techniek geleverde, sluit Disseldorp Techniek iedere aansprakelijkheid uit ten aanzien van de werking en eventuele (gevolg)schade.</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14.7 Disseldorp Techniek aanvaardt geen enkele aansprakelijkheid indien tegen het advies van Disseldorp Techniek in, de</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opdrachtgever eist dat er toch bepaalde werkzaamheden doorgang moeten vinden.</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13.8 De opdrachtgever is aansprakelijk voor verlies van en/ of schade aan zaken, materialen,</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gereedschappen, machines e.d. die Disseldorp Techniek tijdens de uitvoering van de werkzaamheden bij de</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opdrachtgever heeft opgeslagen.</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13.9 Disseldorp Techniek is nimmer aansprakelijk voor indirecte schade, daaronder begrepen gevolgschade ontstaan</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door hak, breek, frees, boor en slijpwerk, gederfde winst, gemiste besparingen en schade door</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bedrijfsstagnatie.</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13.10 Indien Disseldorp Techniek aansprakelijk mocht zijn voor enigerlei schade, dan is de aansprakelijkheid van Disseldorp Techniek</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beperkt tot het bedrag van de door de verzekeraar van Disseldorp Techniek gedane uitkering. Indien de verzekeraar</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enig geval niet tot uitkering overgaat of de schade niet door de verzekering wordt gedekt, is de</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aansprakelijkheid van Disseldorp Techniek beperkt tot het factuurbedrag, althans tot dat gedeelte van de</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overeenkomst waarop de aansprakelijkheid betrekking heeft.</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13.11 Disseldorp Techniek is niet aansprakelijk voor welke vorm van schade dan ook voortvloeiende uit de door haar</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verrichte werkzaamheden als bedoeld bij art 5. 5.1.2.</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13.12 De in deze algemene voorwaarden opgenomen beperkingen van de aansprakelijkheid gelden</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niet indien de schade te wijten is aan opzet of grove schuld van Disseldorp Techniek of haar ondergeschikten.</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14 Overmacht</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 Als gebeurtenissen die in feite buiten de macht van Disseldorp Techniek liggen, dan wel niet aan haar doen en/ of laten kunnen worden toegeschreven, worden in elk geval beschouwd: onwerkbaar weer als gevolg van welke weersomstandigheden dan ook; belemmeringen door derden, die van overheden inbegrepen; belemmeringen in het vervoer; gehele of gedeeltelijke werkstakingen, oproeren, oorlogen of oorlogsgevaren, zowel hier te lande als in landen van herkomst van materialen, verlies of beschadigingen van goederen bij het transporteren daarvan, het niet of niet tijdig leveren van goederen aan Disseldorp Techniek door haar leveranciers; ex- en importverboden; branden, storingen en ongevallen in het bedrijf van Disseldorp Techniek of van haar leverancier; het verbranden van middelen van vervoer van Disseldorp Techniek of haar leverancier, het optreden van storingen daaraan, het betrokken raken bij ongevallen daarvan; het opleggen van heffingen, of het nemen door de overheid van andere maatregelen, wijzigingen in feitelijke omstandigheden teweeg brengende.</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 Bij het zich voordoen van een gebeurtenis, zoals aangegeven in lid 1 van dit artikel zal Disseldorp Techniek niet gehouden kunnen worden tot het vergoeden van enige schade als een direct of een indirect gevolg daarvan en zal zij tevens vooralsnog ontheven zijn van haar verplichting tot het uitvoeren van de overeengekomen werkzaamheden. Het zal van de omstandigheden van het geval afhangen of dat geheel, dan wel gedeeltelijk het geval zal zijn en zal blijven, dan wel of er slechts sprake zal zijn van een opschorting van uitvoering. Bij een zich voordoende mogelijkheid om alsnog en/ of gewijzigd uit te voeren, zullen zowel Disseldorp Techniek als de opdrachtgever, eventueel onder aanpassing van de door de opdrachtgever te betalen bedragen, gehouden zijn om die te benutten.</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 Voor zover Disseldorp Techniek ten tijde van het intreden van overmacht inmiddels gedeeltelijk haar verplichtingen uit de overeenkomst is nagekomen of deze zal kunnen nakomen en aan het</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nagekomen respectievelijk na te komen gedeelte zelfstandige waarde toekomt, is Disseldorp Techniek gerechtigd om het reeds nagekomen respectievelijk na te komen gedeelte separaat te declareren.</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15 Eigendomsvoorbehoud</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 Alle geleverde en nog te leveren producten blijven uitsluitend eigendom van Disseldorp Techniek, totdat alle vorderingen die Disseldorp Techniek op de opdrachtgever heeft of zal verkrijgen, volledig zijn betaald.</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 Zolang de eigendom van de producten niet op de opdrachtgever is overgegaan, mag de</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opdrachtgever de producten niet verpanden of aan derden enig ander recht daarop verlenen.</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 De opdrachtgever is verplicht de producten die onder eigendomsvoorbehoud zijn afgeleverd</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 de nodige zorgvuldigheid en als herkenbaar eigendom van Disseldorp Techniek te bewaren.</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15.4 Disseldorp Techniek is gerechtigd de producten die onder eigendomsvoorbehoud zijn geleverd en nog bij de opdrachtgever aanwezig zijn terug te nemen indien de opdrachtgever in gebreke is met</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nakoming van zijn betalingsverplichtingen of in betalingsmoeilijkheden verkeert of dreigt te</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gaan verkeren. De opdrachtgever zal Disseldorp Techniek te allen tijde vrije toegang verlenen tot zijn terreinen en/ of gebouwen ter inspectie van de producten en/ of ter uitoefening van de rechten van Disseldorp Techniek.</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16 Geheimhouding</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Beide partijen zijn verplicht tot geheimhouding van alle vertrouwelijke informatie die zij in het kader</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 hun overeenkomst van elkaar of uit andere bron hebben verkregen. Informatie geldt als</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vertrouwelijk als dit door de andere partij is medegedeeld of als dit voortvloeit uit de aard van de</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informatie. De partij die vertrouwelijke informatie ontvangt, zal deze slechts gebruiken voor het doel</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waarvoor deze verstrekt zijn.</w:t>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17 Intellectuele eigendom</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 Disseldorp Techniek behoudt te allen tijde alle intellectuele eigendomsrechten op door haar gemaakte en ter beschikking gestelde concepten, documenten, afbeeldingen, tekeningen en programmatuur.</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.2 Het is de opdrachtgever niet toegestaan zonder schriftelijke toestemming van Disseldorp Techniek de ter beschikking gestelde concepten, documenten, afbeeldingen, tekeningen en programmatuur geheel of ten dele te kopiëren, anders dan voor intern gebruik, te verveelvoudigen of openbaar te maken.</w:t>
      </w:r>
    </w:p>
    <w:p w:rsidR="00000000" w:rsidDel="00000000" w:rsidP="00000000" w:rsidRDefault="00000000" w:rsidRPr="00000000" w14:paraId="000000D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Artikel 18 Slotbepaling en toepasselijk recht en bevoegde rechter</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 Van toepassing is steeds de versie van de algemene voorwaarden zoals die gold ten tijde van het</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 stand komen van de overeenkomst, tenzij de opdrachtgever na het sluiten van de overeenkomst</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gelding van een herziene versie van de algemene voorwaarden heeft aanvaard.</w:t>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18.2. Op alle aanbiedingen, opdrachten en met Disseldorp Techniek te sluiten overeenkomsten is uitsluitend Nederlands recht van toepassing.</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18.2.1. Alle geschillen zullen worden onderworpen aan het oordeel van de absoluut bevoegde</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Rechter in het Arrondissement Breda dan wel aan het oordeel van een andere bevoegde rechterlijke</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instantie, zulks evenwel ter keuze van Disseldorp Techniek.</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 Indien enig artikel of subartikel van deze Algemene Voorwaarden ongeldig wordt, doet dit</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geen afbreuk aan de geldigheid van andere artikelen.</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disseldorptechnie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